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07BB" w14:textId="26AE7B02" w:rsidR="00B850C7" w:rsidRDefault="00937224">
      <w:r>
        <w:rPr>
          <w:noProof/>
        </w:rPr>
        <w:drawing>
          <wp:anchor distT="0" distB="0" distL="114300" distR="114300" simplePos="0" relativeHeight="251659264" behindDoc="0" locked="0" layoutInCell="1" allowOverlap="1" wp14:anchorId="191823AB" wp14:editId="1CBC6837">
            <wp:simplePos x="0" y="0"/>
            <wp:positionH relativeFrom="column">
              <wp:posOffset>1241425</wp:posOffset>
            </wp:positionH>
            <wp:positionV relativeFrom="paragraph">
              <wp:posOffset>0</wp:posOffset>
            </wp:positionV>
            <wp:extent cx="3510915" cy="3481070"/>
            <wp:effectExtent l="0" t="0" r="0" b="5080"/>
            <wp:wrapTopAndBottom/>
            <wp:docPr id="1273760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60904" name="Picture 12737609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348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77D22" w14:textId="77777777" w:rsidR="00B850C7" w:rsidRDefault="00B850C7"/>
    <w:p w14:paraId="08983FEC" w14:textId="5597413C" w:rsidR="00B850C7" w:rsidRPr="00937224" w:rsidRDefault="00B850C7">
      <w:pPr>
        <w:rPr>
          <w:b/>
          <w:bCs/>
          <w:u w:val="single"/>
        </w:rPr>
      </w:pPr>
      <w:r w:rsidRPr="00937224">
        <w:rPr>
          <w:b/>
          <w:bCs/>
          <w:u w:val="single"/>
        </w:rPr>
        <w:t>Little Dino Playgroup</w:t>
      </w:r>
    </w:p>
    <w:p w14:paraId="53D8E78C" w14:textId="77777777" w:rsidR="00B850C7" w:rsidRDefault="00B850C7">
      <w:r>
        <w:t>Medicine / Administration of Medication Policy</w:t>
      </w:r>
    </w:p>
    <w:p w14:paraId="4337C325" w14:textId="77777777" w:rsidR="00B850C7" w:rsidRDefault="00B850C7"/>
    <w:p w14:paraId="4D4641C0" w14:textId="75148221" w:rsidR="00B850C7" w:rsidRDefault="00B850C7" w:rsidP="00B850C7">
      <w:pPr>
        <w:pStyle w:val="ListParagraph"/>
        <w:numPr>
          <w:ilvl w:val="0"/>
          <w:numId w:val="1"/>
        </w:numPr>
      </w:pPr>
      <w:r>
        <w:t>Policy Statement</w:t>
      </w:r>
    </w:p>
    <w:p w14:paraId="1B553E64" w14:textId="77777777" w:rsidR="00B850C7" w:rsidRDefault="00B850C7">
      <w:r>
        <w:t>The health, safety and welfare of children in our care is paramount.</w:t>
      </w:r>
    </w:p>
    <w:p w14:paraId="30473B6D" w14:textId="77777777" w:rsidR="00B850C7" w:rsidRDefault="00B850C7"/>
    <w:p w14:paraId="37BF87CF" w14:textId="77777777" w:rsidR="00B850C7" w:rsidRDefault="00B850C7">
      <w:r>
        <w:t>We will only administer medication to children where it is necessary to do so, and only with the proper consent and safeguards in place.</w:t>
      </w:r>
    </w:p>
    <w:p w14:paraId="49C9E76A" w14:textId="77777777" w:rsidR="00B850C7" w:rsidRDefault="00B850C7"/>
    <w:p w14:paraId="61BFB7D4" w14:textId="77777777" w:rsidR="00B850C7" w:rsidRDefault="00B850C7">
      <w:r>
        <w:t xml:space="preserve">We recognise our responsibility under the Early Years Foundation Stage (EYFS) statutory framework to have an effective policy and procedures for administering medicines. </w:t>
      </w:r>
    </w:p>
    <w:p w14:paraId="12FC368E" w14:textId="5ECB30CE" w:rsidR="00B850C7" w:rsidRDefault="00B850C7">
      <w:r>
        <w:t>Eyenursery.co.uk</w:t>
      </w:r>
    </w:p>
    <w:p w14:paraId="6998F4F2" w14:textId="11E46B69" w:rsidR="00B850C7" w:rsidRDefault="00B850C7"/>
    <w:p w14:paraId="2BF9D28A" w14:textId="31BA1664" w:rsidR="00B850C7" w:rsidRDefault="00B850C7"/>
    <w:p w14:paraId="2A0EBDD1" w14:textId="77777777" w:rsidR="00B850C7" w:rsidRDefault="00B850C7"/>
    <w:p w14:paraId="1294D1EC" w14:textId="77777777" w:rsidR="00B850C7" w:rsidRDefault="00B850C7">
      <w:r>
        <w:t>This policy applies to all staff, children, parents / carers, and visitors.</w:t>
      </w:r>
    </w:p>
    <w:p w14:paraId="7245F9C9" w14:textId="77777777" w:rsidR="00B850C7" w:rsidRDefault="00B850C7"/>
    <w:p w14:paraId="018C96EC" w14:textId="341C25C1" w:rsidR="00B850C7" w:rsidRDefault="00B850C7" w:rsidP="00B850C7">
      <w:pPr>
        <w:pStyle w:val="ListParagraph"/>
        <w:numPr>
          <w:ilvl w:val="0"/>
          <w:numId w:val="1"/>
        </w:numPr>
      </w:pPr>
      <w:r>
        <w:t>Legal &amp; Regulatory Framework / Guidance</w:t>
      </w:r>
    </w:p>
    <w:p w14:paraId="09869BCD" w14:textId="77777777" w:rsidR="00B850C7" w:rsidRDefault="00B850C7">
      <w:r>
        <w:t xml:space="preserve">EYFS requires providers to implement an effective policy for administering medicines, with management systems that support children’s medical needs. </w:t>
      </w:r>
    </w:p>
    <w:p w14:paraId="1553C808" w14:textId="67C028B6" w:rsidR="00B850C7" w:rsidRDefault="00B850C7"/>
    <w:p w14:paraId="4A2DA157" w14:textId="77777777" w:rsidR="00B850C7" w:rsidRDefault="00B850C7"/>
    <w:p w14:paraId="5393568E" w14:textId="77777777" w:rsidR="00B850C7" w:rsidRDefault="00B850C7">
      <w:r>
        <w:t xml:space="preserve">The policy must include keeping written records, obtaining consent, and informing parents. </w:t>
      </w:r>
    </w:p>
    <w:p w14:paraId="101AFEFE" w14:textId="3F89AB2F" w:rsidR="00B850C7" w:rsidRDefault="00B850C7"/>
    <w:p w14:paraId="76B51AE8" w14:textId="77777777" w:rsidR="00B850C7" w:rsidRDefault="00B850C7"/>
    <w:p w14:paraId="1CD61ECF" w14:textId="77777777" w:rsidR="00B850C7" w:rsidRDefault="00B850C7">
      <w:r>
        <w:t xml:space="preserve">Medicines should “not usually be administered unless prescribed” is the wording in the EYFS, meaning we should avoid routinely giving non-prescription medicines unless there is a clear reason. </w:t>
      </w:r>
    </w:p>
    <w:p w14:paraId="5D652588" w14:textId="550EDCE7" w:rsidR="00B850C7" w:rsidRDefault="00B850C7"/>
    <w:p w14:paraId="0C5DB6BD" w14:textId="77777777" w:rsidR="00B850C7" w:rsidRDefault="00B850C7"/>
    <w:p w14:paraId="02382C75" w14:textId="77777777" w:rsidR="00B850C7" w:rsidRDefault="00B850C7">
      <w:r>
        <w:t xml:space="preserve">The NHS / health bulletins assert that administering medicines in early years settings is voluntary; staff should only act if they are trained and willing. </w:t>
      </w:r>
    </w:p>
    <w:p w14:paraId="400E3608" w14:textId="3BC25245" w:rsidR="00B850C7" w:rsidRDefault="00B850C7"/>
    <w:p w14:paraId="7C3BAD38" w14:textId="77777777" w:rsidR="00B850C7" w:rsidRDefault="00B850C7"/>
    <w:p w14:paraId="187125CC" w14:textId="77777777" w:rsidR="00B850C7" w:rsidRDefault="00B850C7">
      <w:r>
        <w:t xml:space="preserve">The policy should be reviewed regularly and be accessible to parents. </w:t>
      </w:r>
    </w:p>
    <w:p w14:paraId="3B711C75" w14:textId="2A4F3573" w:rsidR="00B850C7" w:rsidRDefault="00B850C7"/>
    <w:p w14:paraId="7D5D7F0E" w14:textId="77777777" w:rsidR="00B850C7" w:rsidRDefault="00B850C7"/>
    <w:p w14:paraId="06E03207" w14:textId="4E0E7441" w:rsidR="00B850C7" w:rsidRDefault="00B850C7" w:rsidP="00B850C7">
      <w:pPr>
        <w:pStyle w:val="ListParagraph"/>
        <w:numPr>
          <w:ilvl w:val="0"/>
          <w:numId w:val="1"/>
        </w:numPr>
      </w:pPr>
      <w:r>
        <w:t>Definitions</w:t>
      </w:r>
    </w:p>
    <w:p w14:paraId="61EBE645" w14:textId="77777777" w:rsidR="00B850C7" w:rsidRDefault="00B850C7">
      <w:r>
        <w:t>Prescription medicine: A medicine prescribed by a doctor, nurse, dentist, or pharmacist for a specific child.</w:t>
      </w:r>
    </w:p>
    <w:p w14:paraId="31EDD9F5" w14:textId="77777777" w:rsidR="00B850C7" w:rsidRDefault="00B850C7"/>
    <w:p w14:paraId="0CCF4D45" w14:textId="77777777" w:rsidR="00B850C7" w:rsidRDefault="00B850C7">
      <w:r>
        <w:t>Non-prescription / over-the-counter (OTC) medicine: Medicines available without prescription (e.g. mild pain relief, certain creams).</w:t>
      </w:r>
    </w:p>
    <w:p w14:paraId="07D40B90" w14:textId="77777777" w:rsidR="00B850C7" w:rsidRDefault="00B850C7"/>
    <w:p w14:paraId="6CCC4F54" w14:textId="77777777" w:rsidR="00B850C7" w:rsidRDefault="00B850C7">
      <w:r>
        <w:t>Emergency / vitally important medication: e.g. inhalers, epinephrine auto-injectors (</w:t>
      </w:r>
      <w:proofErr w:type="spellStart"/>
      <w:r>
        <w:t>EpiPens</w:t>
      </w:r>
      <w:proofErr w:type="spellEnd"/>
      <w:r>
        <w:t>), etc.</w:t>
      </w:r>
    </w:p>
    <w:p w14:paraId="750C364F" w14:textId="77777777" w:rsidR="00B850C7" w:rsidRDefault="00B850C7"/>
    <w:p w14:paraId="708C6B02" w14:textId="77777777" w:rsidR="00B850C7" w:rsidRDefault="00B850C7">
      <w:r>
        <w:t>Parental / carer: Person with responsibility for the child.</w:t>
      </w:r>
    </w:p>
    <w:p w14:paraId="55F224BC" w14:textId="77777777" w:rsidR="00B850C7" w:rsidRDefault="00B850C7"/>
    <w:p w14:paraId="4578279F" w14:textId="50745C63" w:rsidR="00B850C7" w:rsidRDefault="00B850C7" w:rsidP="00B850C7">
      <w:pPr>
        <w:pStyle w:val="ListParagraph"/>
        <w:numPr>
          <w:ilvl w:val="0"/>
          <w:numId w:val="1"/>
        </w:numPr>
      </w:pPr>
      <w:r>
        <w:t>Roles &amp; Responsibilities</w:t>
      </w:r>
    </w:p>
    <w:p w14:paraId="2D94EB1C" w14:textId="77777777" w:rsidR="00B850C7" w:rsidRDefault="00B850C7">
      <w:r>
        <w:t>Role</w:t>
      </w:r>
      <w:r>
        <w:tab/>
        <w:t>Responsibility</w:t>
      </w:r>
    </w:p>
    <w:p w14:paraId="450C5DAC" w14:textId="77777777" w:rsidR="00B850C7" w:rsidRDefault="00B850C7">
      <w:r>
        <w:t>Manager / Lead</w:t>
      </w:r>
      <w:r>
        <w:tab/>
        <w:t>Ensure policy is implemented; ensure staff are trained; oversee medicine records; liaise with health professionals; ensure safe storage.</w:t>
      </w:r>
    </w:p>
    <w:p w14:paraId="06727AC9" w14:textId="77777777" w:rsidR="00B850C7" w:rsidRDefault="00B850C7">
      <w:r>
        <w:t>Staff</w:t>
      </w:r>
      <w:r>
        <w:tab/>
        <w:t>Only administer medicines when delegated and trained; follow this policy; double-check dosage and child identity; record administrations; refuse if uncertain.</w:t>
      </w:r>
    </w:p>
    <w:p w14:paraId="70DD28B0" w14:textId="77777777" w:rsidR="00B850C7" w:rsidRDefault="00B850C7">
      <w:r>
        <w:t>Parents / Carers</w:t>
      </w:r>
      <w:r>
        <w:tab/>
        <w:t>Provide full, accurate information about medicines; complete consent forms; deliver medicines safely labelled; inform staff of changes.</w:t>
      </w:r>
    </w:p>
    <w:p w14:paraId="6F6EE690" w14:textId="77777777" w:rsidR="00B850C7" w:rsidRDefault="00B850C7">
      <w:r>
        <w:t>Health Professionals</w:t>
      </w:r>
      <w:r>
        <w:tab/>
        <w:t>Advise / train staff where required (e.g. for special medical procedures).</w:t>
      </w:r>
    </w:p>
    <w:p w14:paraId="0C902178" w14:textId="77777777" w:rsidR="00B850C7" w:rsidRDefault="00B850C7">
      <w:r>
        <w:t xml:space="preserve">No member of staff is required to administer medicine if they object or do not feel confident. </w:t>
      </w:r>
    </w:p>
    <w:p w14:paraId="78E4217F" w14:textId="3D73EAE9" w:rsidR="00B850C7" w:rsidRDefault="00B850C7"/>
    <w:p w14:paraId="62E607E3" w14:textId="77777777" w:rsidR="00B850C7" w:rsidRDefault="00B850C7"/>
    <w:p w14:paraId="2DC967F5" w14:textId="77777777" w:rsidR="00B850C7" w:rsidRDefault="00B850C7">
      <w:r>
        <w:t xml:space="preserve">Staff must not administer medicine until they are satisfied they are competent and have appropriate training (if necessary). </w:t>
      </w:r>
    </w:p>
    <w:p w14:paraId="349284BD" w14:textId="6EAC56BB" w:rsidR="00B850C7" w:rsidRDefault="00B850C7"/>
    <w:p w14:paraId="73FB05E6" w14:textId="77777777" w:rsidR="00B850C7" w:rsidRDefault="00B850C7"/>
    <w:p w14:paraId="001E2E16" w14:textId="16820ADE" w:rsidR="00B850C7" w:rsidRDefault="00B850C7" w:rsidP="00B850C7">
      <w:pPr>
        <w:pStyle w:val="ListParagraph"/>
        <w:numPr>
          <w:ilvl w:val="0"/>
          <w:numId w:val="1"/>
        </w:numPr>
      </w:pPr>
      <w:r>
        <w:t>Parental Consent &amp; Authorization</w:t>
      </w:r>
    </w:p>
    <w:p w14:paraId="20DABA44" w14:textId="77777777" w:rsidR="00B850C7" w:rsidRDefault="00B850C7">
      <w:r>
        <w:t>Before any medicine is administered, prior written permission must be obtained from the parent / carer using a standard medicine consent form. The form should include:</w:t>
      </w:r>
    </w:p>
    <w:p w14:paraId="022885FF" w14:textId="77777777" w:rsidR="00B850C7" w:rsidRDefault="00B850C7">
      <w:r>
        <w:t>  • Child’s name, date of birth</w:t>
      </w:r>
    </w:p>
    <w:p w14:paraId="67A9277B" w14:textId="77777777" w:rsidR="00B850C7" w:rsidRDefault="00B850C7">
      <w:r>
        <w:t>  • Name of medicine</w:t>
      </w:r>
    </w:p>
    <w:p w14:paraId="5F5C7B17" w14:textId="77777777" w:rsidR="00B850C7" w:rsidRDefault="00B850C7">
      <w:r>
        <w:t>  • Dosage, timing, method of administration</w:t>
      </w:r>
    </w:p>
    <w:p w14:paraId="79EB174A" w14:textId="77777777" w:rsidR="00B850C7" w:rsidRDefault="00B850C7">
      <w:r>
        <w:t>  • Start and end dates</w:t>
      </w:r>
    </w:p>
    <w:p w14:paraId="4AE96E57" w14:textId="77777777" w:rsidR="00B850C7" w:rsidRDefault="00B850C7">
      <w:r>
        <w:t>  • Any special instructions / storage needs</w:t>
      </w:r>
    </w:p>
    <w:p w14:paraId="783ACE34" w14:textId="77777777" w:rsidR="00B850C7" w:rsidRDefault="00B850C7">
      <w:r>
        <w:t>  • Date, parent signature</w:t>
      </w:r>
    </w:p>
    <w:p w14:paraId="03058F7D" w14:textId="77777777" w:rsidR="00B850C7" w:rsidRDefault="00B850C7"/>
    <w:p w14:paraId="075E65C9" w14:textId="77777777" w:rsidR="00B850C7" w:rsidRDefault="00B850C7">
      <w:r>
        <w:t xml:space="preserve">Consent must generally be for each medicine. However, where appropriate, a single consent may cover a full course (e.g. antibiotics), only if it is the same medication, same dosage, and same brand. </w:t>
      </w:r>
    </w:p>
    <w:p w14:paraId="738A9CBA" w14:textId="3195C449" w:rsidR="00B850C7" w:rsidRDefault="00B850C7"/>
    <w:p w14:paraId="27AB852E" w14:textId="77777777" w:rsidR="00B850C7" w:rsidRDefault="00B850C7"/>
    <w:p w14:paraId="7A21080E" w14:textId="77777777" w:rsidR="00B850C7" w:rsidRDefault="00B850C7">
      <w:r>
        <w:t xml:space="preserve">Parents must inform staff of the last time the medicine was given at home. </w:t>
      </w:r>
    </w:p>
    <w:p w14:paraId="51D60D92" w14:textId="5364F501" w:rsidR="00B850C7" w:rsidRDefault="00B850C7"/>
    <w:p w14:paraId="1BD36AAA" w14:textId="77777777" w:rsidR="00B850C7" w:rsidRDefault="00B850C7"/>
    <w:p w14:paraId="18AFC052" w14:textId="77777777" w:rsidR="00B850C7" w:rsidRDefault="00B850C7">
      <w:r>
        <w:t xml:space="preserve">For non-prescription medicines, written consent must also be obtained if ever these are to be given. </w:t>
      </w:r>
    </w:p>
    <w:p w14:paraId="4C030852" w14:textId="21641E48" w:rsidR="00B850C7" w:rsidRDefault="00B850C7"/>
    <w:p w14:paraId="2B6313CC" w14:textId="77777777" w:rsidR="00B850C7" w:rsidRDefault="00B850C7"/>
    <w:p w14:paraId="12FB4311" w14:textId="77777777" w:rsidR="00B850C7" w:rsidRDefault="00B850C7">
      <w:r>
        <w:t xml:space="preserve">The first dose of any new medicine should not be given at the playgroup; the child must have already taken it at home and shown no adverse reaction. </w:t>
      </w:r>
    </w:p>
    <w:p w14:paraId="609071DB" w14:textId="5C76273A" w:rsidR="00B850C7" w:rsidRDefault="00B850C7"/>
    <w:p w14:paraId="206CCBCE" w14:textId="77777777" w:rsidR="00B850C7" w:rsidRDefault="00B850C7"/>
    <w:p w14:paraId="08D3713C" w14:textId="50D642E1" w:rsidR="00B850C7" w:rsidRDefault="00B850C7" w:rsidP="00B850C7">
      <w:pPr>
        <w:pStyle w:val="ListParagraph"/>
        <w:numPr>
          <w:ilvl w:val="0"/>
          <w:numId w:val="1"/>
        </w:numPr>
      </w:pPr>
      <w:r>
        <w:t>What Medicines Will Be Administered / When</w:t>
      </w:r>
    </w:p>
    <w:p w14:paraId="32ABC4A5" w14:textId="77777777" w:rsidR="00B850C7" w:rsidRDefault="00B850C7">
      <w:r>
        <w:t>The playgroup will only administer prescription medicines, except in exceptional cases (e.g. emergency) where non-prescription medicines may be given with consent and under strict protocols.</w:t>
      </w:r>
    </w:p>
    <w:p w14:paraId="02A3AA1D" w14:textId="77777777" w:rsidR="00B850C7" w:rsidRDefault="00B850C7"/>
    <w:p w14:paraId="5BC1C88A" w14:textId="77777777" w:rsidR="00B850C7" w:rsidRDefault="00B850C7">
      <w:r>
        <w:t xml:space="preserve">Medicines should be given only when there is a health need, not for convenience. </w:t>
      </w:r>
    </w:p>
    <w:p w14:paraId="34374435" w14:textId="7F5B4671" w:rsidR="00B850C7" w:rsidRDefault="00B850C7"/>
    <w:p w14:paraId="67E446A4" w14:textId="03E18FEE" w:rsidR="00B850C7" w:rsidRDefault="00B850C7"/>
    <w:p w14:paraId="3B76FBDD" w14:textId="77777777" w:rsidR="00B850C7" w:rsidRDefault="00B850C7"/>
    <w:p w14:paraId="5EA9118B" w14:textId="77777777" w:rsidR="00B850C7" w:rsidRDefault="00B850C7">
      <w:r>
        <w:t xml:space="preserve">Medicines containing aspirin will not be given unless prescribed by a doctor. </w:t>
      </w:r>
    </w:p>
    <w:p w14:paraId="1712ED8C" w14:textId="31A4BFAB" w:rsidR="00B850C7" w:rsidRDefault="00B850C7">
      <w:r>
        <w:t>Wallaseymedicalcentre.co.uk</w:t>
      </w:r>
    </w:p>
    <w:p w14:paraId="7638D58D" w14:textId="6794BBB3" w:rsidR="00B850C7" w:rsidRDefault="00B850C7"/>
    <w:p w14:paraId="7D656892" w14:textId="77777777" w:rsidR="00B850C7" w:rsidRDefault="00B850C7"/>
    <w:p w14:paraId="3669ADE3" w14:textId="77777777" w:rsidR="00B850C7" w:rsidRDefault="00B850C7">
      <w:r>
        <w:t xml:space="preserve">If a child is unwell (fever, vomiting, etc.), they should not attend playgroup; staff reserve the right to refuse care. </w:t>
      </w:r>
    </w:p>
    <w:p w14:paraId="0F40B941" w14:textId="4AF9CC74" w:rsidR="00B850C7" w:rsidRDefault="00B850C7"/>
    <w:p w14:paraId="4249BBC9" w14:textId="569D0C57" w:rsidR="00B850C7" w:rsidRDefault="00B850C7"/>
    <w:p w14:paraId="21B5D2E1" w14:textId="77777777" w:rsidR="00B850C7" w:rsidRDefault="00B850C7"/>
    <w:p w14:paraId="5767D8CE" w14:textId="77777777" w:rsidR="00B850C7" w:rsidRDefault="00B850C7">
      <w:r>
        <w:t xml:space="preserve">If a child has required recently to take a medicine for an acute illness, a period of 24 hours should pass before return. (E.g. for fever, first dose, etc.) This is a prudent precaution. </w:t>
      </w:r>
    </w:p>
    <w:p w14:paraId="45F53339" w14:textId="6C254B9D" w:rsidR="00B850C7" w:rsidRDefault="00B850C7"/>
    <w:p w14:paraId="5143F40F" w14:textId="5473A520" w:rsidR="00B850C7" w:rsidRDefault="00B850C7"/>
    <w:p w14:paraId="36F6BE43" w14:textId="77777777" w:rsidR="00B850C7" w:rsidRDefault="00B850C7"/>
    <w:p w14:paraId="32EDEFE0" w14:textId="77777777" w:rsidR="00B850C7" w:rsidRDefault="00B850C7">
      <w:r>
        <w:t>Chronic / long-term conditions (e.g. asthma) should have an individual healthcare plan agreed between parents, health professionals, and staff.</w:t>
      </w:r>
    </w:p>
    <w:p w14:paraId="6D182E8D" w14:textId="77777777" w:rsidR="00B850C7" w:rsidRDefault="00B850C7"/>
    <w:p w14:paraId="53BED0AE" w14:textId="165F9687" w:rsidR="00B850C7" w:rsidRDefault="00B850C7" w:rsidP="00B850C7">
      <w:pPr>
        <w:pStyle w:val="ListParagraph"/>
        <w:numPr>
          <w:ilvl w:val="0"/>
          <w:numId w:val="1"/>
        </w:numPr>
      </w:pPr>
      <w:r>
        <w:t>Storage &amp; Handling of Medicines</w:t>
      </w:r>
    </w:p>
    <w:p w14:paraId="5A588DFC" w14:textId="77777777" w:rsidR="00B850C7" w:rsidRDefault="00B850C7">
      <w:r>
        <w:t xml:space="preserve">All medicines must be in the original container with name, dose instructions, expiry date clearly labelled. </w:t>
      </w:r>
    </w:p>
    <w:p w14:paraId="3700C2B5" w14:textId="47B83621" w:rsidR="00B850C7" w:rsidRDefault="00B850C7"/>
    <w:p w14:paraId="333A625C" w14:textId="77777777" w:rsidR="00B850C7" w:rsidRDefault="00B850C7"/>
    <w:p w14:paraId="61DC3DA2" w14:textId="77777777" w:rsidR="00B850C7" w:rsidRDefault="00B850C7">
      <w:r>
        <w:t xml:space="preserve">Storage must be secure and out of reach of children – locked cabinets, fridges (if needed), etc. Emergency medicines like inhalers / </w:t>
      </w:r>
      <w:proofErr w:type="spellStart"/>
      <w:r>
        <w:t>EpiPens</w:t>
      </w:r>
      <w:proofErr w:type="spellEnd"/>
      <w:r>
        <w:t xml:space="preserve"> should be readily accessible to staff but kept safe. </w:t>
      </w:r>
    </w:p>
    <w:p w14:paraId="3998B575" w14:textId="0F8F80C9" w:rsidR="00B850C7" w:rsidRDefault="00B850C7"/>
    <w:p w14:paraId="32760A05" w14:textId="77777777" w:rsidR="00B850C7" w:rsidRDefault="00B850C7"/>
    <w:p w14:paraId="756B245A" w14:textId="77777777" w:rsidR="00B850C7" w:rsidRDefault="00B850C7">
      <w:r>
        <w:t>Refrigerated medicines (e.g. some antibiotics) must be kept in a fridge inaccessible to children.</w:t>
      </w:r>
    </w:p>
    <w:p w14:paraId="2A5E75ED" w14:textId="77777777" w:rsidR="00B850C7" w:rsidRDefault="00B850C7"/>
    <w:p w14:paraId="04DEC7DD" w14:textId="77777777" w:rsidR="00B850C7" w:rsidRDefault="00B850C7">
      <w:r>
        <w:t xml:space="preserve">Staff must regularly check expiry dates; expired medicines must be returned to parent / disposed appropriately. </w:t>
      </w:r>
    </w:p>
    <w:p w14:paraId="7973224D" w14:textId="087A958A" w:rsidR="00B850C7" w:rsidRDefault="00B850C7"/>
    <w:p w14:paraId="50F7EC1E" w14:textId="77777777" w:rsidR="00B850C7" w:rsidRDefault="00B850C7"/>
    <w:p w14:paraId="522A1663" w14:textId="76926D75" w:rsidR="00B850C7" w:rsidRDefault="00B850C7" w:rsidP="00B850C7">
      <w:pPr>
        <w:pStyle w:val="ListParagraph"/>
        <w:numPr>
          <w:ilvl w:val="0"/>
          <w:numId w:val="1"/>
        </w:numPr>
      </w:pPr>
      <w:r>
        <w:t>Administration of Medicines</w:t>
      </w:r>
    </w:p>
    <w:p w14:paraId="33A9A57D" w14:textId="77777777" w:rsidR="00B850C7" w:rsidRDefault="00B850C7">
      <w:r>
        <w:t>Before giving medicine, staff must:</w:t>
      </w:r>
    </w:p>
    <w:p w14:paraId="0E3E77DE" w14:textId="77777777" w:rsidR="00B850C7" w:rsidRDefault="00B850C7">
      <w:r>
        <w:t> 1. Check the child’s identity (name, photo, etc.)</w:t>
      </w:r>
    </w:p>
    <w:p w14:paraId="0D892FC1" w14:textId="77777777" w:rsidR="00B850C7" w:rsidRDefault="00B850C7">
      <w:r>
        <w:t> 2. Confirm the medicine name, dose, expiry date</w:t>
      </w:r>
    </w:p>
    <w:p w14:paraId="62F9CA1D" w14:textId="77777777" w:rsidR="00B850C7" w:rsidRDefault="00B850C7">
      <w:r>
        <w:t> 3. Confirm the dosage instructions, method, timing</w:t>
      </w:r>
    </w:p>
    <w:p w14:paraId="23CBB3EC" w14:textId="77777777" w:rsidR="00B850C7" w:rsidRDefault="00B850C7">
      <w:r>
        <w:t> 4. Check the last dose given (and when)</w:t>
      </w:r>
    </w:p>
    <w:p w14:paraId="58C22219" w14:textId="77777777" w:rsidR="00B850C7" w:rsidRDefault="00B850C7">
      <w:r>
        <w:t> 5. Be sure consent is in place</w:t>
      </w:r>
    </w:p>
    <w:p w14:paraId="2AA31038" w14:textId="77777777" w:rsidR="00B850C7" w:rsidRDefault="00B850C7"/>
    <w:p w14:paraId="4CB206D7" w14:textId="77777777" w:rsidR="00B850C7" w:rsidRDefault="00B850C7">
      <w:r>
        <w:t>Two members of staff should check (when possible) before administration.</w:t>
      </w:r>
    </w:p>
    <w:p w14:paraId="64BD3F6B" w14:textId="77777777" w:rsidR="00B850C7" w:rsidRDefault="00B850C7"/>
    <w:p w14:paraId="4B36D97E" w14:textId="77777777" w:rsidR="00B850C7" w:rsidRDefault="00B850C7">
      <w:r>
        <w:t>The child should be given the medicine in a manner acceptable to them (e.g. with water) and monitored.</w:t>
      </w:r>
    </w:p>
    <w:p w14:paraId="124286A6" w14:textId="77777777" w:rsidR="00B850C7" w:rsidRDefault="00B850C7"/>
    <w:p w14:paraId="1D3459E9" w14:textId="77777777" w:rsidR="00B850C7" w:rsidRDefault="00B850C7">
      <w:r>
        <w:t>If the child refuses the medicine, staff should not force them — record the refusal, inform parent, and seek advice.</w:t>
      </w:r>
    </w:p>
    <w:p w14:paraId="7C69FDAF" w14:textId="77777777" w:rsidR="00B850C7" w:rsidRDefault="00B850C7"/>
    <w:p w14:paraId="09360BB4" w14:textId="77777777" w:rsidR="00B850C7" w:rsidRDefault="00B850C7">
      <w:r>
        <w:t>After administration, staff must record:</w:t>
      </w:r>
    </w:p>
    <w:p w14:paraId="796BA5DE" w14:textId="77777777" w:rsidR="00B850C7" w:rsidRDefault="00B850C7">
      <w:r>
        <w:t>  • Date, time</w:t>
      </w:r>
    </w:p>
    <w:p w14:paraId="31C73FAB" w14:textId="77777777" w:rsidR="00B850C7" w:rsidRDefault="00B850C7">
      <w:r>
        <w:t>  • Name of medicine, dosage given</w:t>
      </w:r>
    </w:p>
    <w:p w14:paraId="43E24CED" w14:textId="77777777" w:rsidR="00B850C7" w:rsidRDefault="00B850C7">
      <w:r>
        <w:t>  • Name(s) of staff who administered</w:t>
      </w:r>
    </w:p>
    <w:p w14:paraId="5BADF6B7" w14:textId="77777777" w:rsidR="00B850C7" w:rsidRDefault="00B850C7">
      <w:r>
        <w:t>  • Signature(s)</w:t>
      </w:r>
    </w:p>
    <w:p w14:paraId="3BDEA36C" w14:textId="77777777" w:rsidR="00B850C7" w:rsidRDefault="00B850C7">
      <w:r>
        <w:t>  • Any reaction or comment</w:t>
      </w:r>
    </w:p>
    <w:p w14:paraId="67303103" w14:textId="77777777" w:rsidR="00B850C7" w:rsidRDefault="00B850C7">
      <w:r>
        <w:t>  • Inform the parent / carer on collection, and optionally have them sign to confirm they have been told.</w:t>
      </w:r>
    </w:p>
    <w:p w14:paraId="3ED52492" w14:textId="77777777" w:rsidR="00B850C7" w:rsidRDefault="00B850C7"/>
    <w:p w14:paraId="11E8BEC6" w14:textId="77777777" w:rsidR="00B850C7" w:rsidRDefault="00B850C7">
      <w:r>
        <w:t>Staff should be alert to and act on side effects or possible allergic reactions.</w:t>
      </w:r>
    </w:p>
    <w:p w14:paraId="28EB5B38" w14:textId="77777777" w:rsidR="00B850C7" w:rsidRDefault="00B850C7"/>
    <w:p w14:paraId="68172A0A" w14:textId="735306F6" w:rsidR="00B850C7" w:rsidRDefault="00B850C7" w:rsidP="00B850C7">
      <w:pPr>
        <w:pStyle w:val="ListParagraph"/>
        <w:numPr>
          <w:ilvl w:val="0"/>
          <w:numId w:val="1"/>
        </w:numPr>
      </w:pPr>
      <w:r>
        <w:t>Emergencies &amp; Medical Procedures</w:t>
      </w:r>
    </w:p>
    <w:p w14:paraId="5BB4B266" w14:textId="77777777" w:rsidR="00B850C7" w:rsidRDefault="00B850C7">
      <w:r>
        <w:t>For serious or emergency situations (e.g. anaphylaxis, severe asthma attack, etc.), follow the child’s individual healthcare plan (if available), call emergency services immediately, and inform parents.</w:t>
      </w:r>
    </w:p>
    <w:p w14:paraId="3E2CDB0E" w14:textId="77777777" w:rsidR="00B850C7" w:rsidRDefault="00B850C7"/>
    <w:p w14:paraId="59DC866B" w14:textId="77777777" w:rsidR="00B850C7" w:rsidRDefault="00B850C7">
      <w:r>
        <w:t>Staff should accompany the child to hospital, with the child’s records and information.</w:t>
      </w:r>
    </w:p>
    <w:p w14:paraId="7C1DAB02" w14:textId="77777777" w:rsidR="00B850C7" w:rsidRDefault="00B850C7"/>
    <w:p w14:paraId="19365A66" w14:textId="77777777" w:rsidR="00B850C7" w:rsidRDefault="00B850C7">
      <w:r>
        <w:t xml:space="preserve">Staff should be trained in emergency medical procedures (e.g. administering </w:t>
      </w:r>
      <w:proofErr w:type="spellStart"/>
      <w:r>
        <w:t>EpiPens</w:t>
      </w:r>
      <w:proofErr w:type="spellEnd"/>
      <w:r>
        <w:t>) where necessary, and refresher training held.</w:t>
      </w:r>
    </w:p>
    <w:p w14:paraId="5536B978" w14:textId="77777777" w:rsidR="00B850C7" w:rsidRDefault="00B850C7"/>
    <w:p w14:paraId="2F761633" w14:textId="77777777" w:rsidR="00B850C7" w:rsidRDefault="00B850C7">
      <w:r>
        <w:t>In the event of adverse reactions or medication errors, procedures should exist to review the event, inform parents, and take learning / mitigation actions.</w:t>
      </w:r>
    </w:p>
    <w:p w14:paraId="603E61B1" w14:textId="77777777" w:rsidR="00B850C7" w:rsidRDefault="00B850C7"/>
    <w:p w14:paraId="5436A1DC" w14:textId="5D7E3FC2" w:rsidR="00B850C7" w:rsidRDefault="00B850C7" w:rsidP="00B850C7">
      <w:pPr>
        <w:pStyle w:val="ListParagraph"/>
        <w:numPr>
          <w:ilvl w:val="0"/>
          <w:numId w:val="1"/>
        </w:numPr>
      </w:pPr>
      <w:r>
        <w:t>Record Keeping &amp; Confidentiality</w:t>
      </w:r>
    </w:p>
    <w:p w14:paraId="4EEC579A" w14:textId="77777777" w:rsidR="00B850C7" w:rsidRDefault="00B850C7">
      <w:r>
        <w:t>All records of medicine administration must be retained securely, stored for a set period (e.g. as stipulated by local authority or data retention policy).</w:t>
      </w:r>
    </w:p>
    <w:p w14:paraId="5BE99140" w14:textId="77777777" w:rsidR="00B850C7" w:rsidRDefault="00B850C7"/>
    <w:p w14:paraId="2A762A14" w14:textId="77777777" w:rsidR="00B850C7" w:rsidRDefault="00B850C7">
      <w:r>
        <w:t>Records should include details as above, plus any incident or deviation.</w:t>
      </w:r>
    </w:p>
    <w:p w14:paraId="12391557" w14:textId="77777777" w:rsidR="00B850C7" w:rsidRDefault="00B850C7"/>
    <w:p w14:paraId="32F45671" w14:textId="77777777" w:rsidR="00B850C7" w:rsidRDefault="00B850C7">
      <w:r>
        <w:t>Records are confidential and should be shared only with relevant staff, health professionals, and parents, respecting data protection.</w:t>
      </w:r>
    </w:p>
    <w:p w14:paraId="62A4EA7D" w14:textId="77777777" w:rsidR="00B850C7" w:rsidRDefault="00B850C7"/>
    <w:p w14:paraId="6BC4BB83" w14:textId="77777777" w:rsidR="00B850C7" w:rsidRDefault="00B850C7">
      <w:r>
        <w:t>Parents should have access to the policy and consent forms.</w:t>
      </w:r>
    </w:p>
    <w:p w14:paraId="755A8553" w14:textId="77777777" w:rsidR="00B850C7" w:rsidRDefault="00B850C7"/>
    <w:p w14:paraId="2CB9C135" w14:textId="1284EA6F" w:rsidR="00B850C7" w:rsidRDefault="00B850C7" w:rsidP="00B850C7">
      <w:pPr>
        <w:pStyle w:val="ListParagraph"/>
        <w:numPr>
          <w:ilvl w:val="0"/>
          <w:numId w:val="1"/>
        </w:numPr>
      </w:pPr>
      <w:r>
        <w:t>Training &amp; Review</w:t>
      </w:r>
    </w:p>
    <w:p w14:paraId="6D35D210" w14:textId="77777777" w:rsidR="00B850C7" w:rsidRDefault="00B850C7">
      <w:r>
        <w:t>Staff should receive training appropriate to their roles, especially in administering medicines or emergency procedures.</w:t>
      </w:r>
    </w:p>
    <w:p w14:paraId="44C8986A" w14:textId="77777777" w:rsidR="00B850C7" w:rsidRDefault="00B850C7"/>
    <w:p w14:paraId="5E8BE3DC" w14:textId="77777777" w:rsidR="00B850C7" w:rsidRDefault="00B850C7">
      <w:r>
        <w:t>Training should be documented.</w:t>
      </w:r>
    </w:p>
    <w:p w14:paraId="37B16875" w14:textId="77777777" w:rsidR="00B850C7" w:rsidRDefault="00B850C7"/>
    <w:p w14:paraId="2C011BCF" w14:textId="77777777" w:rsidR="00B850C7" w:rsidRDefault="00B850C7">
      <w:r>
        <w:t>This policy should be reviewed regularly (e.g. annually) or whenever there is a change in legislation, guidance, or circumstances (e.g. a child with special needs).</w:t>
      </w:r>
    </w:p>
    <w:p w14:paraId="41949CBB" w14:textId="77777777" w:rsidR="00B850C7" w:rsidRDefault="00B850C7"/>
    <w:p w14:paraId="7D4D852D" w14:textId="77777777" w:rsidR="00B850C7" w:rsidRDefault="00B850C7">
      <w:r>
        <w:t>Where staff turnover occurs, ensure incoming staff are made aware of the policy and trained.</w:t>
      </w:r>
    </w:p>
    <w:p w14:paraId="21FB07FC" w14:textId="77777777" w:rsidR="00B850C7" w:rsidRDefault="00B850C7"/>
    <w:p w14:paraId="366E12F5" w14:textId="625F8613" w:rsidR="00B850C7" w:rsidRDefault="00B850C7" w:rsidP="00B850C7">
      <w:pPr>
        <w:pStyle w:val="ListParagraph"/>
        <w:numPr>
          <w:ilvl w:val="0"/>
          <w:numId w:val="1"/>
        </w:numPr>
      </w:pPr>
      <w:r>
        <w:t>Monitoring &amp; Quality Assurance</w:t>
      </w:r>
    </w:p>
    <w:p w14:paraId="37DA14A0" w14:textId="77777777" w:rsidR="00B850C7" w:rsidRDefault="00B850C7">
      <w:r>
        <w:t>The manager should periodically audit medicine records, consent forms, storage, and incidents.</w:t>
      </w:r>
    </w:p>
    <w:p w14:paraId="44560CE0" w14:textId="77777777" w:rsidR="00B850C7" w:rsidRDefault="00B850C7"/>
    <w:p w14:paraId="3438C38B" w14:textId="77777777" w:rsidR="00B850C7" w:rsidRDefault="00B850C7">
      <w:r>
        <w:t>Parents should be surveyed / asked for feedback on how the policy works.</w:t>
      </w:r>
    </w:p>
    <w:p w14:paraId="00B280FE" w14:textId="77777777" w:rsidR="00B850C7" w:rsidRDefault="00B850C7"/>
    <w:p w14:paraId="5B0B4D6A" w14:textId="77777777" w:rsidR="00B850C7" w:rsidRDefault="00B850C7">
      <w:r>
        <w:t>Any issues or near-miss incidents should be reviewed, and the policy updated as needed.</w:t>
      </w:r>
    </w:p>
    <w:p w14:paraId="5BA5BDBD" w14:textId="77777777" w:rsidR="00B850C7" w:rsidRDefault="00B850C7"/>
    <w:p w14:paraId="30598372" w14:textId="7E9BB966" w:rsidR="00B850C7" w:rsidRDefault="00B850C7"/>
    <w:p w14:paraId="0CCF707F" w14:textId="77777777" w:rsidR="00B850C7" w:rsidRDefault="00B850C7"/>
    <w:sectPr w:rsidR="00B85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A71"/>
    <w:multiLevelType w:val="hybridMultilevel"/>
    <w:tmpl w:val="F7285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C7"/>
    <w:rsid w:val="00005FB6"/>
    <w:rsid w:val="00937224"/>
    <w:rsid w:val="00A61253"/>
    <w:rsid w:val="00AB763D"/>
    <w:rsid w:val="00B30A56"/>
    <w:rsid w:val="00B850C7"/>
    <w:rsid w:val="00D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5E48A"/>
  <w15:chartTrackingRefBased/>
  <w15:docId w15:val="{6D1CC8AE-4391-3E43-AA5B-EFC43F6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2025-10-16T20:44:00Z</dcterms:created>
  <dcterms:modified xsi:type="dcterms:W3CDTF">2025-10-16T20:44:00Z</dcterms:modified>
</cp:coreProperties>
</file>